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1AB" w:rsidRPr="006D71AB" w:rsidRDefault="006D71AB" w:rsidP="006D71AB">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6D71AB">
        <w:rPr>
          <w:rFonts w:ascii="Times New Roman" w:eastAsia="Times New Roman" w:hAnsi="Times New Roman" w:cs="Times New Roman"/>
          <w:b/>
          <w:bCs/>
          <w:sz w:val="36"/>
          <w:szCs w:val="36"/>
          <w:lang w:eastAsia="ru-RU"/>
        </w:rPr>
        <w:t xml:space="preserve">Письмо </w:t>
      </w:r>
      <w:r w:rsidRPr="006D71AB">
        <w:rPr>
          <w:rFonts w:ascii="Times New Roman" w:eastAsia="Times New Roman" w:hAnsi="Times New Roman" w:cs="Times New Roman"/>
          <w:b/>
          <w:bCs/>
          <w:sz w:val="36"/>
          <w:szCs w:val="36"/>
          <w:lang w:eastAsia="ru-RU"/>
        </w:rPr>
        <w:t>Минфина России от 23 августа 2019 г. N 02-08-10/64968 Об отражен</w:t>
      </w:r>
      <w:bookmarkStart w:id="0" w:name="_GoBack"/>
      <w:bookmarkEnd w:id="0"/>
      <w:r w:rsidRPr="006D71AB">
        <w:rPr>
          <w:rFonts w:ascii="Times New Roman" w:eastAsia="Times New Roman" w:hAnsi="Times New Roman" w:cs="Times New Roman"/>
          <w:b/>
          <w:bCs/>
          <w:sz w:val="36"/>
          <w:szCs w:val="36"/>
          <w:lang w:eastAsia="ru-RU"/>
        </w:rPr>
        <w:t>ии в учете операций по платежам в доход бюджета ПФР в части дополнительных страховых взносов на пенсионное страхование</w:t>
      </w:r>
    </w:p>
    <w:p w:rsidR="006D71AB" w:rsidRPr="006D71AB" w:rsidRDefault="006D71AB" w:rsidP="006D71AB">
      <w:pPr>
        <w:spacing w:after="0"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18 сентября 2019 </w:t>
      </w:r>
    </w:p>
    <w:p w:rsidR="006D71AB" w:rsidRPr="006D71AB" w:rsidRDefault="006D71AB" w:rsidP="006D71A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0"/>
      <w:bookmarkEnd w:id="1"/>
      <w:r w:rsidRPr="006D71AB">
        <w:rPr>
          <w:rFonts w:ascii="Times New Roman" w:eastAsia="Times New Roman" w:hAnsi="Times New Roman" w:cs="Times New Roman"/>
          <w:sz w:val="24"/>
          <w:szCs w:val="24"/>
          <w:lang w:eastAsia="ru-RU"/>
        </w:rPr>
        <w:t>Департамент бюджетной методологии и финансовой отчетности в государственном секторе Министерства финансов Российской Федерации рассмотрел письмо по вопросу применения положений приказа Министерства финансов Российской Федерации от 29.11.2017 N 209н "Об утверждении Порядка применения классификации операций сектора государственного управления" (далее - Порядок N 209н) и сообщает.</w:t>
      </w:r>
    </w:p>
    <w:p w:rsidR="006D71AB" w:rsidRPr="006D71AB" w:rsidRDefault="006D71AB" w:rsidP="006D7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В силу действия положений постановления Правительства Российской Федерации от 30.06.2006 N 329 "О Министерстве финансов Российской Федерации" в Министерстве финансов Российской Федерации, если законодательством не установлено иное, не рассматриваются по существу обращения организаций по разъяснению (толкованию норм, терминов и понятий) законодательства Российской Федерации и практики его применения, </w:t>
      </w:r>
      <w:proofErr w:type="gramStart"/>
      <w:r w:rsidRPr="006D71AB">
        <w:rPr>
          <w:rFonts w:ascii="Times New Roman" w:eastAsia="Times New Roman" w:hAnsi="Times New Roman" w:cs="Times New Roman"/>
          <w:sz w:val="24"/>
          <w:szCs w:val="24"/>
          <w:lang w:eastAsia="ru-RU"/>
        </w:rPr>
        <w:t>а также</w:t>
      </w:r>
      <w:proofErr w:type="gramEnd"/>
      <w:r w:rsidRPr="006D71AB">
        <w:rPr>
          <w:rFonts w:ascii="Times New Roman" w:eastAsia="Times New Roman" w:hAnsi="Times New Roman" w:cs="Times New Roman"/>
          <w:sz w:val="24"/>
          <w:szCs w:val="24"/>
          <w:lang w:eastAsia="ru-RU"/>
        </w:rPr>
        <w:t xml:space="preserve"> по оценке конкретных хозяйственных операций.</w:t>
      </w:r>
    </w:p>
    <w:p w:rsidR="006D71AB" w:rsidRPr="006D71AB" w:rsidRDefault="006D71AB" w:rsidP="006D7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Вместе с тем сообщаем следующее.</w:t>
      </w:r>
    </w:p>
    <w:p w:rsidR="006D71AB" w:rsidRPr="006D71AB" w:rsidRDefault="006D71AB" w:rsidP="006D7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Порядок формирования номера счета бюджетного учета, а также группировка по соответствующим аналитическим кодам вида синтетического счета объекта, установлены пунктом 21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пунктом 2 Инструкции по применению Плана счетов бюджетного учета, утвержденной приказом Министерства финансов Российской Федерации от 06.12.2010 N 162н.</w:t>
      </w:r>
    </w:p>
    <w:p w:rsidR="006D71AB" w:rsidRPr="006D71AB" w:rsidRDefault="006D71AB" w:rsidP="006D7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При этом код операций сектора государственного управления (КОСГУ), отражаемый в 24-26 разрядах номера, обеспечивает группировку операций, осуществляемых организациями сектора государственного управления в зависимости от их экономического содержания.</w:t>
      </w:r>
    </w:p>
    <w:p w:rsidR="006D71AB" w:rsidRPr="006D71AB" w:rsidRDefault="006D71AB" w:rsidP="006D7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Для определения кода КОСГУ необходимо руководствоваться Порядком N 209н и методическими рекомендациями, доведенными письмом Министерства финансов Российской Федерации от 29.06.2018 N 02-05-10/45153.</w:t>
      </w:r>
    </w:p>
    <w:p w:rsidR="006D71AB" w:rsidRPr="006D71AB" w:rsidRDefault="006D71AB" w:rsidP="006D7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В соответствии с Порядком N 209н детализация движения задолженности осуществляется в разрезе типа контрагента, с которым учреждение осуществляет расчеты.</w:t>
      </w:r>
    </w:p>
    <w:p w:rsidR="006D71AB" w:rsidRPr="006D71AB" w:rsidRDefault="006D71AB" w:rsidP="006D7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Исходя из данных, представленных в обращении, операции по платежам в доход бюджета Пенсионного фонда России (далее - ПФР) в части дополнительных страховых взносов на пенсионное страхование следует отражать в бюджетном (бухгалтерском) учете учреждения в соответствии с положениями Порядка N 209н по КОСГУ:</w:t>
      </w:r>
    </w:p>
    <w:p w:rsidR="006D71AB" w:rsidRPr="006D71AB" w:rsidRDefault="006D71AB" w:rsidP="006D7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lastRenderedPageBreak/>
        <w:t>737 "Увеличение прочей кредиторской задолженности по расчетам с физическими лицами" КОСГУ (п. 15.3.7.) увеличении задолженности перед физическим лицом по удержаниям из выплат по оплате труда (при удержании взноса);</w:t>
      </w:r>
    </w:p>
    <w:p w:rsidR="006D71AB" w:rsidRPr="006D71AB" w:rsidRDefault="006D71AB" w:rsidP="006D7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837 "Уменьшение прочей кредиторской задолженности по расчетам с физическими лицами" КОСГУ (п. 16.3.7.) уменьшение задолженности перед физическим лицом по удержаниям из выплат по оплате труда (при перечислении взноса в ПФР).</w:t>
      </w:r>
    </w:p>
    <w:p w:rsidR="006D71AB" w:rsidRPr="006D71AB" w:rsidRDefault="006D71AB" w:rsidP="006D7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Принимая во внимание вышеизложенное, указанные операции оформляются следующими бухгалтерскими записями: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7094"/>
        <w:gridCol w:w="948"/>
        <w:gridCol w:w="1064"/>
      </w:tblGrid>
      <w:tr w:rsidR="006D71AB" w:rsidRPr="006D71AB" w:rsidTr="006D71AB">
        <w:trPr>
          <w:tblCellSpacing w:w="15" w:type="dxa"/>
        </w:trPr>
        <w:tc>
          <w:tcPr>
            <w:tcW w:w="0" w:type="auto"/>
            <w:hideMark/>
          </w:tcPr>
          <w:p w:rsidR="006D71AB" w:rsidRPr="006D71AB" w:rsidRDefault="006D71AB" w:rsidP="006D71AB">
            <w:pPr>
              <w:spacing w:after="0" w:line="240" w:lineRule="auto"/>
              <w:jc w:val="center"/>
              <w:rPr>
                <w:rFonts w:ascii="Times New Roman" w:eastAsia="Times New Roman" w:hAnsi="Times New Roman" w:cs="Times New Roman"/>
                <w:b/>
                <w:bCs/>
                <w:sz w:val="24"/>
                <w:szCs w:val="24"/>
                <w:lang w:eastAsia="ru-RU"/>
              </w:rPr>
            </w:pPr>
            <w:r w:rsidRPr="006D71AB">
              <w:rPr>
                <w:rFonts w:ascii="Times New Roman" w:eastAsia="Times New Roman" w:hAnsi="Times New Roman" w:cs="Times New Roman"/>
                <w:b/>
                <w:bCs/>
                <w:sz w:val="24"/>
                <w:szCs w:val="24"/>
                <w:lang w:eastAsia="ru-RU"/>
              </w:rPr>
              <w:t xml:space="preserve">N </w:t>
            </w:r>
          </w:p>
        </w:tc>
        <w:tc>
          <w:tcPr>
            <w:tcW w:w="0" w:type="auto"/>
            <w:hideMark/>
          </w:tcPr>
          <w:p w:rsidR="006D71AB" w:rsidRPr="006D71AB" w:rsidRDefault="006D71AB" w:rsidP="006D71AB">
            <w:pPr>
              <w:spacing w:after="0" w:line="240" w:lineRule="auto"/>
              <w:jc w:val="center"/>
              <w:rPr>
                <w:rFonts w:ascii="Times New Roman" w:eastAsia="Times New Roman" w:hAnsi="Times New Roman" w:cs="Times New Roman"/>
                <w:b/>
                <w:bCs/>
                <w:sz w:val="24"/>
                <w:szCs w:val="24"/>
                <w:lang w:eastAsia="ru-RU"/>
              </w:rPr>
            </w:pPr>
            <w:r w:rsidRPr="006D71AB">
              <w:rPr>
                <w:rFonts w:ascii="Times New Roman" w:eastAsia="Times New Roman" w:hAnsi="Times New Roman" w:cs="Times New Roman"/>
                <w:b/>
                <w:bCs/>
                <w:sz w:val="24"/>
                <w:szCs w:val="24"/>
                <w:lang w:eastAsia="ru-RU"/>
              </w:rPr>
              <w:t xml:space="preserve">Наименование операции </w:t>
            </w:r>
          </w:p>
        </w:tc>
        <w:tc>
          <w:tcPr>
            <w:tcW w:w="0" w:type="auto"/>
            <w:hideMark/>
          </w:tcPr>
          <w:p w:rsidR="006D71AB" w:rsidRPr="006D71AB" w:rsidRDefault="006D71AB" w:rsidP="006D71AB">
            <w:pPr>
              <w:spacing w:after="0" w:line="240" w:lineRule="auto"/>
              <w:jc w:val="center"/>
              <w:rPr>
                <w:rFonts w:ascii="Times New Roman" w:eastAsia="Times New Roman" w:hAnsi="Times New Roman" w:cs="Times New Roman"/>
                <w:b/>
                <w:bCs/>
                <w:sz w:val="24"/>
                <w:szCs w:val="24"/>
                <w:lang w:eastAsia="ru-RU"/>
              </w:rPr>
            </w:pPr>
            <w:r w:rsidRPr="006D71AB">
              <w:rPr>
                <w:rFonts w:ascii="Times New Roman" w:eastAsia="Times New Roman" w:hAnsi="Times New Roman" w:cs="Times New Roman"/>
                <w:b/>
                <w:bCs/>
                <w:sz w:val="24"/>
                <w:szCs w:val="24"/>
                <w:lang w:eastAsia="ru-RU"/>
              </w:rPr>
              <w:t xml:space="preserve">Дебет </w:t>
            </w:r>
          </w:p>
        </w:tc>
        <w:tc>
          <w:tcPr>
            <w:tcW w:w="0" w:type="auto"/>
            <w:hideMark/>
          </w:tcPr>
          <w:p w:rsidR="006D71AB" w:rsidRPr="006D71AB" w:rsidRDefault="006D71AB" w:rsidP="006D71AB">
            <w:pPr>
              <w:spacing w:after="0" w:line="240" w:lineRule="auto"/>
              <w:jc w:val="center"/>
              <w:rPr>
                <w:rFonts w:ascii="Times New Roman" w:eastAsia="Times New Roman" w:hAnsi="Times New Roman" w:cs="Times New Roman"/>
                <w:b/>
                <w:bCs/>
                <w:sz w:val="24"/>
                <w:szCs w:val="24"/>
                <w:lang w:eastAsia="ru-RU"/>
              </w:rPr>
            </w:pPr>
            <w:r w:rsidRPr="006D71AB">
              <w:rPr>
                <w:rFonts w:ascii="Times New Roman" w:eastAsia="Times New Roman" w:hAnsi="Times New Roman" w:cs="Times New Roman"/>
                <w:b/>
                <w:bCs/>
                <w:sz w:val="24"/>
                <w:szCs w:val="24"/>
                <w:lang w:eastAsia="ru-RU"/>
              </w:rPr>
              <w:t xml:space="preserve">Кредит </w:t>
            </w:r>
          </w:p>
        </w:tc>
      </w:tr>
      <w:tr w:rsidR="006D71AB" w:rsidRPr="006D71AB" w:rsidTr="006D71AB">
        <w:trPr>
          <w:tblCellSpacing w:w="15" w:type="dxa"/>
        </w:trPr>
        <w:tc>
          <w:tcPr>
            <w:tcW w:w="0" w:type="auto"/>
            <w:hideMark/>
          </w:tcPr>
          <w:p w:rsidR="006D71AB" w:rsidRPr="006D71AB" w:rsidRDefault="006D71AB" w:rsidP="006D71AB">
            <w:pPr>
              <w:spacing w:after="0" w:line="240" w:lineRule="auto"/>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1 </w:t>
            </w:r>
          </w:p>
        </w:tc>
        <w:tc>
          <w:tcPr>
            <w:tcW w:w="0" w:type="auto"/>
            <w:hideMark/>
          </w:tcPr>
          <w:p w:rsidR="006D71AB" w:rsidRPr="006D71AB" w:rsidRDefault="006D71AB" w:rsidP="006D71AB">
            <w:pPr>
              <w:spacing w:after="0" w:line="240" w:lineRule="auto"/>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Начислена заработная плата работнику </w:t>
            </w:r>
          </w:p>
        </w:tc>
        <w:tc>
          <w:tcPr>
            <w:tcW w:w="0" w:type="auto"/>
            <w:hideMark/>
          </w:tcPr>
          <w:p w:rsidR="006D71AB" w:rsidRPr="006D71AB" w:rsidRDefault="006D71AB" w:rsidP="006D71AB">
            <w:pPr>
              <w:spacing w:after="0" w:line="240" w:lineRule="auto"/>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1 401 20 211 </w:t>
            </w:r>
          </w:p>
        </w:tc>
        <w:tc>
          <w:tcPr>
            <w:tcW w:w="0" w:type="auto"/>
            <w:hideMark/>
          </w:tcPr>
          <w:p w:rsidR="006D71AB" w:rsidRPr="006D71AB" w:rsidRDefault="006D71AB" w:rsidP="006D71AB">
            <w:pPr>
              <w:spacing w:after="0" w:line="240" w:lineRule="auto"/>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1 302 11 737 </w:t>
            </w:r>
          </w:p>
        </w:tc>
      </w:tr>
      <w:tr w:rsidR="006D71AB" w:rsidRPr="006D71AB" w:rsidTr="006D71AB">
        <w:trPr>
          <w:tblCellSpacing w:w="15" w:type="dxa"/>
        </w:trPr>
        <w:tc>
          <w:tcPr>
            <w:tcW w:w="0" w:type="auto"/>
            <w:hideMark/>
          </w:tcPr>
          <w:p w:rsidR="006D71AB" w:rsidRPr="006D71AB" w:rsidRDefault="006D71AB" w:rsidP="006D71AB">
            <w:pPr>
              <w:spacing w:after="0" w:line="240" w:lineRule="auto"/>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2 </w:t>
            </w:r>
          </w:p>
        </w:tc>
        <w:tc>
          <w:tcPr>
            <w:tcW w:w="0" w:type="auto"/>
            <w:hideMark/>
          </w:tcPr>
          <w:p w:rsidR="006D71AB" w:rsidRPr="006D71AB" w:rsidRDefault="006D71AB" w:rsidP="006D71AB">
            <w:pPr>
              <w:spacing w:after="0" w:line="240" w:lineRule="auto"/>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Из собственных средств работника удержана сумма дополнительных страховых взносов на пенсионное страхование (заявление работника) </w:t>
            </w:r>
          </w:p>
        </w:tc>
        <w:tc>
          <w:tcPr>
            <w:tcW w:w="0" w:type="auto"/>
            <w:hideMark/>
          </w:tcPr>
          <w:p w:rsidR="006D71AB" w:rsidRPr="006D71AB" w:rsidRDefault="006D71AB" w:rsidP="006D71AB">
            <w:pPr>
              <w:spacing w:after="0" w:line="240" w:lineRule="auto"/>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1 302 11 837 </w:t>
            </w:r>
          </w:p>
        </w:tc>
        <w:tc>
          <w:tcPr>
            <w:tcW w:w="0" w:type="auto"/>
            <w:hideMark/>
          </w:tcPr>
          <w:p w:rsidR="006D71AB" w:rsidRPr="006D71AB" w:rsidRDefault="006D71AB" w:rsidP="006D71AB">
            <w:pPr>
              <w:spacing w:after="0" w:line="240" w:lineRule="auto"/>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1 304 03 737 </w:t>
            </w:r>
          </w:p>
        </w:tc>
      </w:tr>
      <w:tr w:rsidR="006D71AB" w:rsidRPr="006D71AB" w:rsidTr="006D71AB">
        <w:trPr>
          <w:tblCellSpacing w:w="15" w:type="dxa"/>
        </w:trPr>
        <w:tc>
          <w:tcPr>
            <w:tcW w:w="0" w:type="auto"/>
            <w:hideMark/>
          </w:tcPr>
          <w:p w:rsidR="006D71AB" w:rsidRPr="006D71AB" w:rsidRDefault="006D71AB" w:rsidP="006D71AB">
            <w:pPr>
              <w:spacing w:after="0" w:line="240" w:lineRule="auto"/>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3 </w:t>
            </w:r>
          </w:p>
        </w:tc>
        <w:tc>
          <w:tcPr>
            <w:tcW w:w="0" w:type="auto"/>
            <w:hideMark/>
          </w:tcPr>
          <w:p w:rsidR="006D71AB" w:rsidRPr="006D71AB" w:rsidRDefault="006D71AB" w:rsidP="006D71AB">
            <w:pPr>
              <w:spacing w:after="0" w:line="240" w:lineRule="auto"/>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Перечислена удержанная сумма в бюджет ПФР </w:t>
            </w:r>
          </w:p>
        </w:tc>
        <w:tc>
          <w:tcPr>
            <w:tcW w:w="0" w:type="auto"/>
            <w:hideMark/>
          </w:tcPr>
          <w:p w:rsidR="006D71AB" w:rsidRPr="006D71AB" w:rsidRDefault="006D71AB" w:rsidP="006D71AB">
            <w:pPr>
              <w:spacing w:after="0" w:line="240" w:lineRule="auto"/>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1 304 03 837 </w:t>
            </w:r>
          </w:p>
        </w:tc>
        <w:tc>
          <w:tcPr>
            <w:tcW w:w="0" w:type="auto"/>
            <w:hideMark/>
          </w:tcPr>
          <w:p w:rsidR="006D71AB" w:rsidRPr="006D71AB" w:rsidRDefault="006D71AB" w:rsidP="006D71AB">
            <w:pPr>
              <w:spacing w:after="0" w:line="240" w:lineRule="auto"/>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1 304 05 211 </w:t>
            </w:r>
          </w:p>
        </w:tc>
      </w:tr>
    </w:tbl>
    <w:p w:rsidR="006D71AB" w:rsidRPr="006D71AB" w:rsidRDefault="006D71AB" w:rsidP="006D7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Одновременно сообщаем, что Министерством финансов Российской Федерации созданы условия, обеспечивающие доступность всех заинтересованных пользователей к текстам нормативных правовых актов и методических рекомендаций по их применению, разрабатываемых департаментами ведомства.</w:t>
      </w:r>
    </w:p>
    <w:p w:rsidR="006D71AB" w:rsidRPr="006D71AB" w:rsidRDefault="006D71AB" w:rsidP="006D7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Приказ N 209н, изменения, внесенные в приказ N 209н, утвержденные приказом от 13.05.2019 N 69н, а также методические материалы с учетом последних изменений размещены на официальном сайте Министерства финансов Российской Федерации (www.minfin.ru) в рубрике "Бюджет" подрубрике "Бюджетная классификация Российской Федерации", разделе "Методический кабинет".</w:t>
      </w:r>
    </w:p>
    <w:p w:rsidR="006D71AB" w:rsidRPr="006D71AB" w:rsidRDefault="006D71AB" w:rsidP="006D71A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С уважением,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6D71AB" w:rsidRPr="006D71AB" w:rsidTr="006D71AB">
        <w:trPr>
          <w:tblCellSpacing w:w="15" w:type="dxa"/>
        </w:trPr>
        <w:tc>
          <w:tcPr>
            <w:tcW w:w="2500" w:type="pct"/>
            <w:vAlign w:val="center"/>
            <w:hideMark/>
          </w:tcPr>
          <w:p w:rsidR="006D71AB" w:rsidRDefault="006D71AB" w:rsidP="006D71AB">
            <w:pPr>
              <w:spacing w:after="0"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Заместитель директора Департамента бюджетной </w:t>
            </w:r>
          </w:p>
          <w:p w:rsidR="006D71AB" w:rsidRPr="006D71AB" w:rsidRDefault="006D71AB" w:rsidP="006D71AB">
            <w:pPr>
              <w:spacing w:after="0" w:line="240" w:lineRule="auto"/>
              <w:jc w:val="both"/>
              <w:rPr>
                <w:rFonts w:ascii="Times New Roman" w:eastAsia="Times New Roman" w:hAnsi="Times New Roman" w:cs="Times New Roman"/>
                <w:sz w:val="24"/>
                <w:szCs w:val="24"/>
                <w:lang w:eastAsia="ru-RU"/>
              </w:rPr>
            </w:pPr>
            <w:r w:rsidRPr="006D71AB">
              <w:rPr>
                <w:rFonts w:ascii="Times New Roman" w:eastAsia="Times New Roman" w:hAnsi="Times New Roman" w:cs="Times New Roman"/>
                <w:sz w:val="24"/>
                <w:szCs w:val="24"/>
                <w:lang w:eastAsia="ru-RU"/>
              </w:rPr>
              <w:t xml:space="preserve">методологии и финансовой отчетности в государственном секторе                    </w:t>
            </w:r>
            <w:r w:rsidRPr="006D71AB">
              <w:rPr>
                <w:rFonts w:ascii="Times New Roman" w:eastAsia="Times New Roman" w:hAnsi="Times New Roman" w:cs="Times New Roman"/>
                <w:sz w:val="24"/>
                <w:szCs w:val="24"/>
                <w:lang w:eastAsia="ru-RU"/>
              </w:rPr>
              <w:t>С.В. </w:t>
            </w:r>
            <w:proofErr w:type="spellStart"/>
            <w:r w:rsidRPr="006D71AB">
              <w:rPr>
                <w:rFonts w:ascii="Times New Roman" w:eastAsia="Times New Roman" w:hAnsi="Times New Roman" w:cs="Times New Roman"/>
                <w:sz w:val="24"/>
                <w:szCs w:val="24"/>
                <w:lang w:eastAsia="ru-RU"/>
              </w:rPr>
              <w:t>Сивец</w:t>
            </w:r>
            <w:proofErr w:type="spellEnd"/>
          </w:p>
        </w:tc>
      </w:tr>
    </w:tbl>
    <w:p w:rsidR="00E320BB" w:rsidRDefault="00E320BB"/>
    <w:sectPr w:rsidR="00E32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94"/>
    <w:rsid w:val="006D71AB"/>
    <w:rsid w:val="00931F94"/>
    <w:rsid w:val="00E3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391BC-68B8-481A-9170-68938FF7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D71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71A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71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30584">
      <w:bodyDiv w:val="1"/>
      <w:marLeft w:val="0"/>
      <w:marRight w:val="0"/>
      <w:marTop w:val="0"/>
      <w:marBottom w:val="0"/>
      <w:divBdr>
        <w:top w:val="none" w:sz="0" w:space="0" w:color="auto"/>
        <w:left w:val="none" w:sz="0" w:space="0" w:color="auto"/>
        <w:bottom w:val="none" w:sz="0" w:space="0" w:color="auto"/>
        <w:right w:val="none" w:sz="0" w:space="0" w:color="auto"/>
      </w:divBdr>
      <w:divsChild>
        <w:div w:id="1231774567">
          <w:marLeft w:val="0"/>
          <w:marRight w:val="0"/>
          <w:marTop w:val="0"/>
          <w:marBottom w:val="0"/>
          <w:divBdr>
            <w:top w:val="none" w:sz="0" w:space="0" w:color="auto"/>
            <w:left w:val="none" w:sz="0" w:space="0" w:color="auto"/>
            <w:bottom w:val="none" w:sz="0" w:space="0" w:color="auto"/>
            <w:right w:val="none" w:sz="0" w:space="0" w:color="auto"/>
          </w:divBdr>
        </w:div>
        <w:div w:id="554782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3717</Characters>
  <Application>Microsoft Office Word</Application>
  <DocSecurity>0</DocSecurity>
  <Lines>30</Lines>
  <Paragraphs>8</Paragraphs>
  <ScaleCrop>false</ScaleCrop>
  <Company>diakov.net</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Лукьянов</dc:creator>
  <cp:keywords/>
  <dc:description/>
  <cp:lastModifiedBy>Дмитрий Лукьянов</cp:lastModifiedBy>
  <cp:revision>3</cp:revision>
  <dcterms:created xsi:type="dcterms:W3CDTF">2019-09-20T05:45:00Z</dcterms:created>
  <dcterms:modified xsi:type="dcterms:W3CDTF">2019-09-20T05:47:00Z</dcterms:modified>
</cp:coreProperties>
</file>